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EF291B" w14:textId="44AA5DB1" w:rsidR="00416858" w:rsidRPr="00F2156F" w:rsidRDefault="00F67B84" w:rsidP="00416858">
      <w:pPr>
        <w:jc w:val="center"/>
        <w:rPr>
          <w:b/>
          <w:bCs/>
        </w:rPr>
      </w:pPr>
      <w:r>
        <w:rPr>
          <w:b/>
          <w:bCs/>
        </w:rPr>
        <w:t xml:space="preserve"> </w:t>
      </w:r>
      <w:r w:rsidR="00416858" w:rsidRPr="00F2156F">
        <w:rPr>
          <w:b/>
          <w:bCs/>
        </w:rPr>
        <w:t>TECHNINĖ SPECIFIKACIJA</w:t>
      </w:r>
    </w:p>
    <w:p w14:paraId="258758C9" w14:textId="7098CAED" w:rsidR="007268F4" w:rsidRDefault="00416858" w:rsidP="00416858">
      <w:pPr>
        <w:rPr>
          <w:color w:val="000000"/>
        </w:rPr>
      </w:pPr>
      <w:r w:rsidRPr="000A4C6B">
        <w:rPr>
          <w:b/>
          <w:bCs/>
          <w:szCs w:val="24"/>
        </w:rPr>
        <w:t>OBJEKTAS:</w:t>
      </w:r>
      <w:r>
        <w:rPr>
          <w:szCs w:val="24"/>
        </w:rPr>
        <w:t xml:space="preserve"> </w:t>
      </w:r>
      <w:r w:rsidR="00F66DFD">
        <w:rPr>
          <w:color w:val="000000"/>
        </w:rPr>
        <w:t xml:space="preserve">Telšių </w:t>
      </w:r>
      <w:r w:rsidR="00B52D3D" w:rsidRPr="00B52D3D">
        <w:rPr>
          <w:color w:val="000000"/>
        </w:rPr>
        <w:t>lopšelio-darželio</w:t>
      </w:r>
      <w:r w:rsidR="00872FB1">
        <w:rPr>
          <w:color w:val="000000"/>
        </w:rPr>
        <w:t xml:space="preserve"> „</w:t>
      </w:r>
      <w:r w:rsidR="00872FB1" w:rsidRPr="00B52D3D">
        <w:rPr>
          <w:color w:val="000000"/>
        </w:rPr>
        <w:t>Eglutė</w:t>
      </w:r>
      <w:r w:rsidR="00872FB1">
        <w:rPr>
          <w:color w:val="000000"/>
        </w:rPr>
        <w:t>“</w:t>
      </w:r>
      <w:r w:rsidR="00B52D3D" w:rsidRPr="00B52D3D">
        <w:rPr>
          <w:color w:val="000000"/>
        </w:rPr>
        <w:t xml:space="preserve"> pastato fasado remonto darbai</w:t>
      </w:r>
    </w:p>
    <w:p w14:paraId="72BB3D5C" w14:textId="125728B3" w:rsidR="00416858" w:rsidRPr="009C5F00" w:rsidRDefault="00416858" w:rsidP="00416858">
      <w:r w:rsidRPr="00516380">
        <w:rPr>
          <w:b/>
          <w:bCs/>
          <w:color w:val="000000"/>
        </w:rPr>
        <w:t>ADRESAS</w:t>
      </w:r>
      <w:r>
        <w:rPr>
          <w:b/>
          <w:bCs/>
          <w:color w:val="000000"/>
        </w:rPr>
        <w:t>:</w:t>
      </w:r>
      <w:r w:rsidRPr="00516380">
        <w:t xml:space="preserve"> </w:t>
      </w:r>
      <w:r w:rsidR="00B52D3D" w:rsidRPr="00B52D3D">
        <w:rPr>
          <w:color w:val="000000"/>
        </w:rPr>
        <w:t>Lygumų 52, Tel</w:t>
      </w:r>
      <w:r w:rsidR="00B52D3D">
        <w:rPr>
          <w:color w:val="000000"/>
        </w:rPr>
        <w:t>šiai</w:t>
      </w:r>
    </w:p>
    <w:p w14:paraId="142DDA33" w14:textId="77777777" w:rsidR="00416858" w:rsidRDefault="00416858" w:rsidP="00416858">
      <w:pPr>
        <w:jc w:val="both"/>
        <w:rPr>
          <w:b/>
          <w:bCs/>
          <w:color w:val="000000"/>
        </w:rPr>
      </w:pPr>
      <w:r w:rsidRPr="00C62C26">
        <w:rPr>
          <w:b/>
          <w:bCs/>
          <w:color w:val="000000"/>
        </w:rPr>
        <w:t>REIKALAVIMAI RANGOVUI IR VYKDOMIEMS REMONTO DARBAMS:</w:t>
      </w:r>
    </w:p>
    <w:p w14:paraId="3E18A008" w14:textId="77777777" w:rsidR="00416858" w:rsidRDefault="00416858" w:rsidP="00416858">
      <w:pPr>
        <w:pStyle w:val="Sraopastraipa"/>
        <w:numPr>
          <w:ilvl w:val="0"/>
          <w:numId w:val="1"/>
        </w:numPr>
        <w:tabs>
          <w:tab w:val="left" w:pos="993"/>
        </w:tabs>
        <w:spacing w:after="0" w:line="240" w:lineRule="auto"/>
        <w:jc w:val="both"/>
        <w:rPr>
          <w:szCs w:val="20"/>
        </w:rPr>
      </w:pPr>
      <w:r>
        <w:rPr>
          <w:szCs w:val="20"/>
        </w:rPr>
        <w:t>D</w:t>
      </w:r>
      <w:r w:rsidRPr="008F13D3">
        <w:rPr>
          <w:szCs w:val="20"/>
        </w:rPr>
        <w:t xml:space="preserve">arbai turi būti atliekami vadovaujantis </w:t>
      </w:r>
      <w:r w:rsidRPr="00F45801">
        <w:rPr>
          <w:szCs w:val="20"/>
        </w:rPr>
        <w:t>Statybos technini</w:t>
      </w:r>
      <w:r>
        <w:rPr>
          <w:szCs w:val="20"/>
        </w:rPr>
        <w:t>o</w:t>
      </w:r>
      <w:r w:rsidRPr="00F45801">
        <w:rPr>
          <w:szCs w:val="20"/>
        </w:rPr>
        <w:t xml:space="preserve"> reglamento aktualia redakcija</w:t>
      </w:r>
      <w:r w:rsidRPr="008F13D3">
        <w:rPr>
          <w:szCs w:val="20"/>
        </w:rPr>
        <w:t xml:space="preserve"> ir kitais norminiais reikalavimais, t.</w:t>
      </w:r>
      <w:r>
        <w:rPr>
          <w:szCs w:val="20"/>
        </w:rPr>
        <w:t xml:space="preserve"> </w:t>
      </w:r>
      <w:r w:rsidRPr="008F13D3">
        <w:rPr>
          <w:szCs w:val="20"/>
        </w:rPr>
        <w:t xml:space="preserve">y. Lietuvos Respublikos galiojančiais įstatymais, norminiais teisės aktais, standartais, techniniais reglamentais, </w:t>
      </w:r>
      <w:r>
        <w:rPr>
          <w:szCs w:val="20"/>
        </w:rPr>
        <w:t>taikomais tokiems</w:t>
      </w:r>
      <w:r w:rsidRPr="008F13D3">
        <w:rPr>
          <w:szCs w:val="20"/>
        </w:rPr>
        <w:t xml:space="preserve"> darbams atlikti;</w:t>
      </w:r>
    </w:p>
    <w:p w14:paraId="51C03403" w14:textId="77777777" w:rsidR="00416858" w:rsidRDefault="00416858" w:rsidP="00416858">
      <w:pPr>
        <w:pStyle w:val="Sraopastraipa"/>
        <w:numPr>
          <w:ilvl w:val="0"/>
          <w:numId w:val="1"/>
        </w:numPr>
        <w:tabs>
          <w:tab w:val="left" w:pos="993"/>
        </w:tabs>
        <w:spacing w:after="0" w:line="240" w:lineRule="auto"/>
        <w:jc w:val="both"/>
        <w:rPr>
          <w:szCs w:val="20"/>
        </w:rPr>
      </w:pPr>
      <w:r>
        <w:rPr>
          <w:szCs w:val="20"/>
        </w:rPr>
        <w:t>V</w:t>
      </w:r>
      <w:r w:rsidRPr="008F13D3">
        <w:rPr>
          <w:szCs w:val="20"/>
        </w:rPr>
        <w:t xml:space="preserve">isos remontui naudojamos medžiagos turi būti </w:t>
      </w:r>
      <w:r>
        <w:rPr>
          <w:szCs w:val="20"/>
        </w:rPr>
        <w:t xml:space="preserve">naujos, </w:t>
      </w:r>
      <w:r w:rsidRPr="008F13D3">
        <w:rPr>
          <w:szCs w:val="20"/>
        </w:rPr>
        <w:t>sertifikuotos Lietuvos Respublikoje.</w:t>
      </w:r>
    </w:p>
    <w:p w14:paraId="55984083" w14:textId="77777777" w:rsidR="00416858" w:rsidRPr="00217583" w:rsidRDefault="00416858" w:rsidP="00416858">
      <w:pPr>
        <w:pStyle w:val="Sraopastraipa"/>
        <w:numPr>
          <w:ilvl w:val="0"/>
          <w:numId w:val="1"/>
        </w:numPr>
        <w:spacing w:after="0" w:line="240" w:lineRule="auto"/>
        <w:jc w:val="both"/>
        <w:rPr>
          <w:szCs w:val="20"/>
        </w:rPr>
      </w:pPr>
      <w:r>
        <w:rPr>
          <w:szCs w:val="20"/>
        </w:rPr>
        <w:t>R</w:t>
      </w:r>
      <w:r w:rsidRPr="00C62C26">
        <w:rPr>
          <w:szCs w:val="20"/>
        </w:rPr>
        <w:t xml:space="preserve">angovas, užbaigęs darbus, įsipareigoja iki darbų perdavimo-priėmimo akto pasirašymo, išgabenti po darbų likusias atliekas, tvarkingai sutvarkyti </w:t>
      </w:r>
      <w:r>
        <w:rPr>
          <w:szCs w:val="20"/>
        </w:rPr>
        <w:t>statybos teritoriją</w:t>
      </w:r>
      <w:r w:rsidRPr="00C62C26">
        <w:rPr>
          <w:szCs w:val="20"/>
        </w:rPr>
        <w:t xml:space="preserve">. </w:t>
      </w:r>
    </w:p>
    <w:p w14:paraId="6FEADF3F" w14:textId="331D5A4C" w:rsidR="00F94C0F" w:rsidRPr="00BA388C" w:rsidRDefault="00416858" w:rsidP="00BA388C">
      <w:pPr>
        <w:pStyle w:val="Sraopastraipa"/>
        <w:numPr>
          <w:ilvl w:val="0"/>
          <w:numId w:val="1"/>
        </w:numPr>
        <w:spacing w:after="0" w:line="240" w:lineRule="auto"/>
        <w:jc w:val="both"/>
        <w:rPr>
          <w:szCs w:val="20"/>
        </w:rPr>
      </w:pPr>
      <w:r w:rsidRPr="00217583">
        <w:rPr>
          <w:color w:val="000000"/>
        </w:rPr>
        <w:t xml:space="preserve">Rangovas įsipareigoja apžiūrėti remontuojamą objektą, įsivertinti numatomus darbus ir jų </w:t>
      </w:r>
      <w:r w:rsidRPr="00F94C0F">
        <w:rPr>
          <w:color w:val="000000"/>
        </w:rPr>
        <w:t xml:space="preserve">kiekius. </w:t>
      </w:r>
    </w:p>
    <w:p w14:paraId="3FEF1FCB" w14:textId="77777777" w:rsidR="00BA388C" w:rsidRPr="00BA388C" w:rsidRDefault="00BA388C" w:rsidP="00735246">
      <w:pPr>
        <w:pStyle w:val="Sraopastraipa"/>
        <w:numPr>
          <w:ilvl w:val="0"/>
          <w:numId w:val="1"/>
        </w:num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 xml:space="preserve">Rangovas turi vadovautis Lietuvos Respublikos aplinkos ministro 2011 </w:t>
      </w:r>
      <w:proofErr w:type="spellStart"/>
      <w:r w:rsidRPr="00BA388C">
        <w:rPr>
          <w:szCs w:val="20"/>
        </w:rPr>
        <w:t>m.birželio</w:t>
      </w:r>
      <w:proofErr w:type="spellEnd"/>
      <w:r w:rsidRPr="00BA388C">
        <w:rPr>
          <w:szCs w:val="20"/>
        </w:rPr>
        <w:t xml:space="preserve"> 28 d. įsakymo Nr. D1-508 Aplinkos apsaugos kriterijų taikymo, vykdant žaliuosius pirkimus, tvarkos aprašo antro </w:t>
      </w:r>
      <w:bookmarkStart w:id="0" w:name="_GoBack"/>
      <w:r w:rsidRPr="00BA388C">
        <w:rPr>
          <w:szCs w:val="20"/>
        </w:rPr>
        <w:t>skyriaus 4.4.4.1 ir 4.4.4.3 punktais:</w:t>
      </w:r>
    </w:p>
    <w:p w14:paraId="192CA945" w14:textId="1D91EF48" w:rsidR="00BA388C" w:rsidRP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>- 4.4.4.1. p., kai Pirkimo organizatorius savarankiškai nustatė aplinkos apsaugos kriterijų: mažinti popieriaus sunaudojimą, atsisakyti nebūtino dokumentų kopijavimo ir spausdinimo, siekiant sunaudoti mažiau gamtos išteklių. Šis kriterijus taikomas su Sutarties vykdymu</w:t>
      </w:r>
      <w:r>
        <w:rPr>
          <w:szCs w:val="20"/>
        </w:rPr>
        <w:t xml:space="preserve"> </w:t>
      </w:r>
      <w:r w:rsidRPr="00BA388C">
        <w:rPr>
          <w:szCs w:val="20"/>
        </w:rPr>
        <w:t>susijusiems dokumentams;</w:t>
      </w:r>
    </w:p>
    <w:p w14:paraId="34F9F21D" w14:textId="77777777" w:rsid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>- 4.4.4.3. p, Rangovas, vykdydamas darbus, turi naudoti mažiau ar nenaudoti pavojingųjų cheminių medžiagų, neteršti aplinkos ir nekelti pavojaus sveikatai. Rangovas remonto darbų metu:</w:t>
      </w:r>
    </w:p>
    <w:p w14:paraId="501A9419" w14:textId="77777777" w:rsid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>- transportuojant visas darbų vietoje susidarančias statybines atliekas iš darbų vietos naudoja</w:t>
      </w:r>
    </w:p>
    <w:p w14:paraId="0F47B008" w14:textId="0872ADAB" w:rsid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>daugkartinius konteinerius, išskyrus, kai susidarančios atliekos turi būti perdirbamos ar vežamos</w:t>
      </w:r>
      <w:r>
        <w:rPr>
          <w:szCs w:val="20"/>
        </w:rPr>
        <w:t xml:space="preserve"> </w:t>
      </w:r>
      <w:r w:rsidRPr="00BA388C">
        <w:rPr>
          <w:szCs w:val="20"/>
        </w:rPr>
        <w:t>į</w:t>
      </w:r>
      <w:r>
        <w:rPr>
          <w:szCs w:val="20"/>
        </w:rPr>
        <w:t xml:space="preserve"> </w:t>
      </w:r>
      <w:r w:rsidRPr="00BA388C">
        <w:rPr>
          <w:szCs w:val="20"/>
        </w:rPr>
        <w:t>Mechaninio biologinio apdorojimo (MBA) įrenginius;</w:t>
      </w:r>
      <w:r>
        <w:rPr>
          <w:szCs w:val="20"/>
        </w:rPr>
        <w:t xml:space="preserve"> </w:t>
      </w:r>
    </w:p>
    <w:p w14:paraId="1AE6E3CB" w14:textId="77777777" w:rsid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>- mažina statybinių medžiagų ir gaminių pakuočių atliekas (visos pakuotės grąžinamos Rangovui</w:t>
      </w:r>
      <w:r>
        <w:rPr>
          <w:szCs w:val="20"/>
        </w:rPr>
        <w:t xml:space="preserve"> </w:t>
      </w:r>
      <w:r w:rsidRPr="00BA388C">
        <w:rPr>
          <w:szCs w:val="20"/>
        </w:rPr>
        <w:t>pakartotiniam naudojimui, perdirbimui ar kitokiam naudojimui);</w:t>
      </w:r>
    </w:p>
    <w:p w14:paraId="7F66A139" w14:textId="0C9067B3" w:rsidR="00BA388C" w:rsidRPr="00BA388C" w:rsidRDefault="00BA388C" w:rsidP="00735246">
      <w:pPr>
        <w:spacing w:after="0" w:line="240" w:lineRule="auto"/>
        <w:jc w:val="both"/>
        <w:rPr>
          <w:szCs w:val="20"/>
        </w:rPr>
      </w:pPr>
      <w:r w:rsidRPr="00BA388C">
        <w:rPr>
          <w:szCs w:val="20"/>
        </w:rPr>
        <w:t xml:space="preserve">- pakartotinai naudoja, perdirba ar kitaip naudoja </w:t>
      </w:r>
      <w:bookmarkEnd w:id="0"/>
      <w:r w:rsidRPr="00BA388C">
        <w:rPr>
          <w:szCs w:val="20"/>
        </w:rPr>
        <w:t>darbų atlikimo procese susidariusias atliekas.</w:t>
      </w:r>
    </w:p>
    <w:p w14:paraId="555DB62B" w14:textId="77777777" w:rsidR="00BA388C" w:rsidRDefault="00BA388C" w:rsidP="00AF63A2">
      <w:pPr>
        <w:spacing w:after="120" w:line="240" w:lineRule="auto"/>
        <w:jc w:val="both"/>
        <w:rPr>
          <w:b/>
          <w:bCs/>
          <w:color w:val="000000"/>
        </w:rPr>
      </w:pPr>
    </w:p>
    <w:p w14:paraId="10BB02F1" w14:textId="26BDAB34" w:rsidR="00416858" w:rsidRDefault="00416858" w:rsidP="00AF63A2">
      <w:pPr>
        <w:spacing w:after="120" w:line="240" w:lineRule="auto"/>
        <w:jc w:val="both"/>
        <w:rPr>
          <w:b/>
          <w:bCs/>
          <w:color w:val="000000"/>
        </w:rPr>
      </w:pPr>
      <w:r w:rsidRPr="00416858">
        <w:rPr>
          <w:b/>
          <w:bCs/>
          <w:color w:val="000000"/>
        </w:rPr>
        <w:t>DARBŲ KIEKI</w:t>
      </w:r>
      <w:r w:rsidR="00206915">
        <w:rPr>
          <w:b/>
          <w:bCs/>
          <w:color w:val="000000"/>
        </w:rPr>
        <w:t>Ų ŽINIARAŠTIS</w:t>
      </w:r>
    </w:p>
    <w:tbl>
      <w:tblPr>
        <w:tblStyle w:val="Lentelstinklelis"/>
        <w:tblpPr w:leftFromText="180" w:rightFromText="180" w:vertAnchor="text" w:horzAnchor="margin" w:tblpY="228"/>
        <w:tblW w:w="0" w:type="auto"/>
        <w:tblLayout w:type="fixed"/>
        <w:tblLook w:val="04A0" w:firstRow="1" w:lastRow="0" w:firstColumn="1" w:lastColumn="0" w:noHBand="0" w:noVBand="1"/>
      </w:tblPr>
      <w:tblGrid>
        <w:gridCol w:w="517"/>
        <w:gridCol w:w="4440"/>
        <w:gridCol w:w="992"/>
        <w:gridCol w:w="850"/>
      </w:tblGrid>
      <w:tr w:rsidR="00B52D3D" w:rsidRPr="00B52D3D" w14:paraId="4316B87F" w14:textId="77777777" w:rsidTr="00B52D3D">
        <w:trPr>
          <w:trHeight w:val="433"/>
        </w:trPr>
        <w:tc>
          <w:tcPr>
            <w:tcW w:w="517" w:type="dxa"/>
            <w:noWrap/>
            <w:hideMark/>
          </w:tcPr>
          <w:p w14:paraId="40BCAC61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Eil.</w:t>
            </w:r>
          </w:p>
          <w:p w14:paraId="212DE3E0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Nr.</w:t>
            </w:r>
          </w:p>
        </w:tc>
        <w:tc>
          <w:tcPr>
            <w:tcW w:w="4440" w:type="dxa"/>
            <w:hideMark/>
          </w:tcPr>
          <w:p w14:paraId="788BCBA8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Darbų ir išlaidų</w:t>
            </w:r>
          </w:p>
          <w:p w14:paraId="2610F095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aprašymai</w:t>
            </w:r>
          </w:p>
        </w:tc>
        <w:tc>
          <w:tcPr>
            <w:tcW w:w="992" w:type="dxa"/>
            <w:noWrap/>
            <w:hideMark/>
          </w:tcPr>
          <w:p w14:paraId="72EA440A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Mato</w:t>
            </w:r>
          </w:p>
          <w:p w14:paraId="20413184" w14:textId="777B2C7C" w:rsidR="00B52D3D" w:rsidRPr="00B52D3D" w:rsidRDefault="00872FB1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V</w:t>
            </w:r>
            <w:r w:rsidR="00B52D3D" w:rsidRPr="00B52D3D">
              <w:rPr>
                <w:b/>
                <w:bCs/>
                <w:sz w:val="20"/>
                <w:szCs w:val="20"/>
              </w:rPr>
              <w:t>nt</w:t>
            </w:r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850" w:type="dxa"/>
            <w:noWrap/>
            <w:hideMark/>
          </w:tcPr>
          <w:p w14:paraId="00154E6D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Kiekis</w:t>
            </w:r>
          </w:p>
          <w:p w14:paraId="4C6E6B49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B52D3D" w:rsidRPr="00B52D3D" w14:paraId="6D48376F" w14:textId="77777777" w:rsidTr="00B52D3D">
        <w:trPr>
          <w:trHeight w:val="255"/>
        </w:trPr>
        <w:tc>
          <w:tcPr>
            <w:tcW w:w="517" w:type="dxa"/>
            <w:noWrap/>
            <w:hideMark/>
          </w:tcPr>
          <w:p w14:paraId="59B0B39B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440" w:type="dxa"/>
            <w:hideMark/>
          </w:tcPr>
          <w:p w14:paraId="6AE7287C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bookmarkStart w:id="1" w:name="RANGE!B8"/>
            <w:r w:rsidRPr="00B52D3D">
              <w:rPr>
                <w:b/>
                <w:bCs/>
                <w:sz w:val="20"/>
                <w:szCs w:val="20"/>
              </w:rPr>
              <w:t>2</w:t>
            </w:r>
            <w:bookmarkEnd w:id="1"/>
          </w:p>
        </w:tc>
        <w:tc>
          <w:tcPr>
            <w:tcW w:w="992" w:type="dxa"/>
            <w:noWrap/>
            <w:hideMark/>
          </w:tcPr>
          <w:p w14:paraId="4108FB75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850" w:type="dxa"/>
            <w:noWrap/>
            <w:hideMark/>
          </w:tcPr>
          <w:p w14:paraId="10A38C40" w14:textId="77777777" w:rsidR="00B52D3D" w:rsidRPr="00B52D3D" w:rsidRDefault="00B52D3D" w:rsidP="00B52D3D">
            <w:pPr>
              <w:spacing w:after="0"/>
              <w:rPr>
                <w:b/>
                <w:bCs/>
                <w:sz w:val="20"/>
                <w:szCs w:val="20"/>
              </w:rPr>
            </w:pPr>
            <w:r w:rsidRPr="00B52D3D"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B52D3D" w:rsidRPr="00B52D3D" w14:paraId="2664FF8A" w14:textId="77777777" w:rsidTr="00B52D3D">
        <w:trPr>
          <w:trHeight w:val="547"/>
        </w:trPr>
        <w:tc>
          <w:tcPr>
            <w:tcW w:w="517" w:type="dxa"/>
            <w:noWrap/>
            <w:hideMark/>
          </w:tcPr>
          <w:p w14:paraId="06838268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</w:t>
            </w:r>
          </w:p>
        </w:tc>
        <w:tc>
          <w:tcPr>
            <w:tcW w:w="4440" w:type="dxa"/>
            <w:hideMark/>
          </w:tcPr>
          <w:p w14:paraId="7E2E849A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Metalinio karkaso montažinių kampų (laikiklių) montavimas sienų šiltinimui, tvirtinant vienu sraigtu</w:t>
            </w:r>
          </w:p>
        </w:tc>
        <w:tc>
          <w:tcPr>
            <w:tcW w:w="992" w:type="dxa"/>
            <w:noWrap/>
            <w:hideMark/>
          </w:tcPr>
          <w:p w14:paraId="59A20A52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vnt.</w:t>
            </w:r>
          </w:p>
        </w:tc>
        <w:tc>
          <w:tcPr>
            <w:tcW w:w="850" w:type="dxa"/>
            <w:noWrap/>
            <w:hideMark/>
          </w:tcPr>
          <w:p w14:paraId="3872C7BA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</w:t>
            </w:r>
          </w:p>
        </w:tc>
      </w:tr>
      <w:tr w:rsidR="00B52D3D" w:rsidRPr="00B52D3D" w14:paraId="5E85294B" w14:textId="77777777" w:rsidTr="00B52D3D">
        <w:trPr>
          <w:trHeight w:val="647"/>
        </w:trPr>
        <w:tc>
          <w:tcPr>
            <w:tcW w:w="517" w:type="dxa"/>
            <w:noWrap/>
            <w:hideMark/>
          </w:tcPr>
          <w:p w14:paraId="0BAC2A3A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2</w:t>
            </w:r>
          </w:p>
        </w:tc>
        <w:tc>
          <w:tcPr>
            <w:tcW w:w="4440" w:type="dxa"/>
            <w:hideMark/>
          </w:tcPr>
          <w:p w14:paraId="66DCA56C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Metalinio karkaso plonasienių laikančių profilių montavimas, tvirtinant prie montažinių kampų, sienų šiltinimui, kai profilių skerspjūvis Z</w:t>
            </w:r>
          </w:p>
        </w:tc>
        <w:tc>
          <w:tcPr>
            <w:tcW w:w="992" w:type="dxa"/>
            <w:noWrap/>
            <w:hideMark/>
          </w:tcPr>
          <w:p w14:paraId="39C2FC79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</w:t>
            </w:r>
          </w:p>
        </w:tc>
        <w:tc>
          <w:tcPr>
            <w:tcW w:w="850" w:type="dxa"/>
            <w:noWrap/>
            <w:hideMark/>
          </w:tcPr>
          <w:p w14:paraId="085C7871" w14:textId="304E43BF" w:rsidR="00B52D3D" w:rsidRPr="00B52D3D" w:rsidRDefault="00450638" w:rsidP="00B52D3D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B52D3D" w:rsidRPr="00B52D3D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51</w:t>
            </w:r>
          </w:p>
        </w:tc>
      </w:tr>
      <w:tr w:rsidR="00B52D3D" w:rsidRPr="00B52D3D" w14:paraId="38902B81" w14:textId="77777777" w:rsidTr="00B52D3D">
        <w:trPr>
          <w:trHeight w:val="665"/>
        </w:trPr>
        <w:tc>
          <w:tcPr>
            <w:tcW w:w="517" w:type="dxa"/>
            <w:noWrap/>
            <w:hideMark/>
          </w:tcPr>
          <w:p w14:paraId="358DFC76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3</w:t>
            </w:r>
          </w:p>
        </w:tc>
        <w:tc>
          <w:tcPr>
            <w:tcW w:w="4440" w:type="dxa"/>
            <w:hideMark/>
          </w:tcPr>
          <w:p w14:paraId="231B0905" w14:textId="617D109A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Sienų (išorinių paviršių) šiltinimas įrengtuose karkasuose,naudojant universalias mineralinės vatos plokštes, kai izoliacijos sluoksnio storis ≥ 175 mm</w:t>
            </w:r>
          </w:p>
        </w:tc>
        <w:tc>
          <w:tcPr>
            <w:tcW w:w="992" w:type="dxa"/>
            <w:noWrap/>
            <w:hideMark/>
          </w:tcPr>
          <w:p w14:paraId="5F35C999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2D83E90C" w14:textId="484EB54A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82</w:t>
            </w:r>
          </w:p>
        </w:tc>
      </w:tr>
      <w:tr w:rsidR="00B52D3D" w:rsidRPr="00B52D3D" w14:paraId="20DC79CC" w14:textId="77777777" w:rsidTr="00B52D3D">
        <w:trPr>
          <w:trHeight w:val="463"/>
        </w:trPr>
        <w:tc>
          <w:tcPr>
            <w:tcW w:w="517" w:type="dxa"/>
            <w:noWrap/>
            <w:hideMark/>
          </w:tcPr>
          <w:p w14:paraId="0DE1CBE8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4</w:t>
            </w:r>
          </w:p>
        </w:tc>
        <w:tc>
          <w:tcPr>
            <w:tcW w:w="4440" w:type="dxa"/>
            <w:hideMark/>
          </w:tcPr>
          <w:p w14:paraId="2A58472B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Sienų vėjo izoliacinių plokščių montavimas (sluoksnis 30 mm, kai įrengti metaliniai karkasai)</w:t>
            </w:r>
          </w:p>
        </w:tc>
        <w:tc>
          <w:tcPr>
            <w:tcW w:w="992" w:type="dxa"/>
            <w:noWrap/>
            <w:hideMark/>
          </w:tcPr>
          <w:p w14:paraId="17AF05D4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307F5B40" w14:textId="27184BEF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82</w:t>
            </w:r>
          </w:p>
        </w:tc>
      </w:tr>
      <w:tr w:rsidR="00B52D3D" w:rsidRPr="00B52D3D" w14:paraId="5CA37A28" w14:textId="77777777" w:rsidTr="00B52D3D">
        <w:trPr>
          <w:trHeight w:val="262"/>
        </w:trPr>
        <w:tc>
          <w:tcPr>
            <w:tcW w:w="517" w:type="dxa"/>
            <w:noWrap/>
            <w:hideMark/>
          </w:tcPr>
          <w:p w14:paraId="45394EE4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5</w:t>
            </w:r>
          </w:p>
        </w:tc>
        <w:tc>
          <w:tcPr>
            <w:tcW w:w="4440" w:type="dxa"/>
            <w:hideMark/>
          </w:tcPr>
          <w:p w14:paraId="42945B1E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Sienų vėjo izoliacinių plokščių montavimas (sluoksnio storio pokyčio 10 mm pridėti ar atimti)</w:t>
            </w:r>
          </w:p>
        </w:tc>
        <w:tc>
          <w:tcPr>
            <w:tcW w:w="992" w:type="dxa"/>
            <w:noWrap/>
            <w:hideMark/>
          </w:tcPr>
          <w:p w14:paraId="50786304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357B777B" w14:textId="0B1F4C0D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82</w:t>
            </w:r>
          </w:p>
        </w:tc>
      </w:tr>
      <w:tr w:rsidR="00B52D3D" w:rsidRPr="00B52D3D" w14:paraId="467874E7" w14:textId="77777777" w:rsidTr="00B52D3D">
        <w:trPr>
          <w:trHeight w:val="510"/>
        </w:trPr>
        <w:tc>
          <w:tcPr>
            <w:tcW w:w="517" w:type="dxa"/>
            <w:noWrap/>
            <w:hideMark/>
          </w:tcPr>
          <w:p w14:paraId="06922D85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6</w:t>
            </w:r>
          </w:p>
        </w:tc>
        <w:tc>
          <w:tcPr>
            <w:tcW w:w="4440" w:type="dxa"/>
            <w:hideMark/>
          </w:tcPr>
          <w:p w14:paraId="30E90AC1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Sienų šiltinamosios izoliacijos papildomas tvirtinimas smeigėmis</w:t>
            </w:r>
          </w:p>
        </w:tc>
        <w:tc>
          <w:tcPr>
            <w:tcW w:w="992" w:type="dxa"/>
            <w:noWrap/>
            <w:hideMark/>
          </w:tcPr>
          <w:p w14:paraId="774E53DE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vnt.</w:t>
            </w:r>
          </w:p>
        </w:tc>
        <w:tc>
          <w:tcPr>
            <w:tcW w:w="850" w:type="dxa"/>
            <w:noWrap/>
            <w:hideMark/>
          </w:tcPr>
          <w:p w14:paraId="12F46FFA" w14:textId="6AA05221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1,</w:t>
            </w:r>
            <w:r w:rsidR="00F66DFD">
              <w:rPr>
                <w:sz w:val="20"/>
                <w:szCs w:val="20"/>
              </w:rPr>
              <w:t>6</w:t>
            </w:r>
            <w:r w:rsidRPr="00B52D3D">
              <w:rPr>
                <w:sz w:val="20"/>
                <w:szCs w:val="20"/>
              </w:rPr>
              <w:t>4</w:t>
            </w:r>
          </w:p>
        </w:tc>
      </w:tr>
      <w:tr w:rsidR="00B52D3D" w:rsidRPr="00B52D3D" w14:paraId="5FD67ED7" w14:textId="77777777" w:rsidTr="00B52D3D">
        <w:trPr>
          <w:trHeight w:val="499"/>
        </w:trPr>
        <w:tc>
          <w:tcPr>
            <w:tcW w:w="517" w:type="dxa"/>
            <w:noWrap/>
            <w:hideMark/>
          </w:tcPr>
          <w:p w14:paraId="1629ACC5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4440" w:type="dxa"/>
            <w:hideMark/>
          </w:tcPr>
          <w:p w14:paraId="57D5B5CA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 xml:space="preserve">Pastatų sienų aptaisymas metaliniais profiliuotais lakštais, be </w:t>
            </w:r>
            <w:proofErr w:type="spellStart"/>
            <w:r w:rsidRPr="00B52D3D">
              <w:rPr>
                <w:sz w:val="20"/>
                <w:szCs w:val="20"/>
              </w:rPr>
              <w:t>sijelių</w:t>
            </w:r>
            <w:proofErr w:type="spellEnd"/>
            <w:r w:rsidRPr="00B52D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noWrap/>
            <w:hideMark/>
          </w:tcPr>
          <w:p w14:paraId="3CABF760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2C3DF46B" w14:textId="5BC1A30D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</w:t>
            </w:r>
            <w:r w:rsidRPr="00B52D3D">
              <w:rPr>
                <w:sz w:val="20"/>
                <w:szCs w:val="20"/>
              </w:rPr>
              <w:t>2</w:t>
            </w:r>
          </w:p>
        </w:tc>
      </w:tr>
      <w:tr w:rsidR="00B52D3D" w:rsidRPr="00B52D3D" w14:paraId="35A6E252" w14:textId="77777777" w:rsidTr="00B52D3D">
        <w:trPr>
          <w:trHeight w:val="124"/>
        </w:trPr>
        <w:tc>
          <w:tcPr>
            <w:tcW w:w="517" w:type="dxa"/>
            <w:noWrap/>
            <w:hideMark/>
          </w:tcPr>
          <w:p w14:paraId="42CCF35E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8</w:t>
            </w:r>
          </w:p>
        </w:tc>
        <w:tc>
          <w:tcPr>
            <w:tcW w:w="4440" w:type="dxa"/>
            <w:hideMark/>
          </w:tcPr>
          <w:p w14:paraId="4BA14141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Metaliniai plonasieniai profiliai</w:t>
            </w:r>
          </w:p>
        </w:tc>
        <w:tc>
          <w:tcPr>
            <w:tcW w:w="992" w:type="dxa"/>
            <w:noWrap/>
            <w:hideMark/>
          </w:tcPr>
          <w:p w14:paraId="045127DE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38732D8A" w14:textId="40B44B44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</w:t>
            </w:r>
            <w:r w:rsidRPr="00B52D3D">
              <w:rPr>
                <w:sz w:val="20"/>
                <w:szCs w:val="20"/>
              </w:rPr>
              <w:t>2</w:t>
            </w:r>
          </w:p>
        </w:tc>
      </w:tr>
      <w:tr w:rsidR="00B52D3D" w:rsidRPr="00B52D3D" w14:paraId="4F7FCBD7" w14:textId="77777777" w:rsidTr="00B52D3D">
        <w:trPr>
          <w:trHeight w:val="278"/>
        </w:trPr>
        <w:tc>
          <w:tcPr>
            <w:tcW w:w="517" w:type="dxa"/>
            <w:noWrap/>
            <w:hideMark/>
          </w:tcPr>
          <w:p w14:paraId="5E453FCD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9</w:t>
            </w:r>
          </w:p>
        </w:tc>
        <w:tc>
          <w:tcPr>
            <w:tcW w:w="4440" w:type="dxa"/>
            <w:hideMark/>
          </w:tcPr>
          <w:p w14:paraId="21AD7769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Metaliniai profiliuoti lakštai (RAL 7024)</w:t>
            </w:r>
          </w:p>
        </w:tc>
        <w:tc>
          <w:tcPr>
            <w:tcW w:w="992" w:type="dxa"/>
            <w:noWrap/>
            <w:hideMark/>
          </w:tcPr>
          <w:p w14:paraId="16CACC1E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m2</w:t>
            </w:r>
          </w:p>
        </w:tc>
        <w:tc>
          <w:tcPr>
            <w:tcW w:w="850" w:type="dxa"/>
            <w:noWrap/>
            <w:hideMark/>
          </w:tcPr>
          <w:p w14:paraId="7D054D9F" w14:textId="3D79B931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F66DFD">
              <w:rPr>
                <w:sz w:val="20"/>
                <w:szCs w:val="20"/>
              </w:rPr>
              <w:t>8</w:t>
            </w:r>
            <w:r w:rsidRPr="00B52D3D">
              <w:rPr>
                <w:sz w:val="20"/>
                <w:szCs w:val="20"/>
              </w:rPr>
              <w:t>2</w:t>
            </w:r>
          </w:p>
        </w:tc>
      </w:tr>
      <w:tr w:rsidR="00B52D3D" w:rsidRPr="00B52D3D" w14:paraId="76A301DB" w14:textId="77777777" w:rsidTr="00B52D3D">
        <w:trPr>
          <w:trHeight w:val="379"/>
        </w:trPr>
        <w:tc>
          <w:tcPr>
            <w:tcW w:w="517" w:type="dxa"/>
            <w:noWrap/>
            <w:hideMark/>
          </w:tcPr>
          <w:p w14:paraId="74BBD357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</w:t>
            </w:r>
          </w:p>
        </w:tc>
        <w:tc>
          <w:tcPr>
            <w:tcW w:w="4440" w:type="dxa"/>
            <w:hideMark/>
          </w:tcPr>
          <w:p w14:paraId="64A7A172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Sienų dangos aptaisymas lenktais skardos profiliais, tvirtinant viena eile</w:t>
            </w:r>
          </w:p>
        </w:tc>
        <w:tc>
          <w:tcPr>
            <w:tcW w:w="992" w:type="dxa"/>
            <w:noWrap/>
            <w:hideMark/>
          </w:tcPr>
          <w:p w14:paraId="0DE98189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</w:t>
            </w:r>
          </w:p>
        </w:tc>
        <w:tc>
          <w:tcPr>
            <w:tcW w:w="850" w:type="dxa"/>
            <w:noWrap/>
            <w:hideMark/>
          </w:tcPr>
          <w:p w14:paraId="521B268E" w14:textId="3046467F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</w:t>
            </w:r>
            <w:r w:rsidR="00450638">
              <w:rPr>
                <w:sz w:val="20"/>
                <w:szCs w:val="20"/>
              </w:rPr>
              <w:t>53</w:t>
            </w:r>
          </w:p>
        </w:tc>
      </w:tr>
      <w:tr w:rsidR="00B52D3D" w:rsidRPr="00B52D3D" w14:paraId="5561FF66" w14:textId="77777777" w:rsidTr="00B52D3D">
        <w:trPr>
          <w:trHeight w:val="443"/>
        </w:trPr>
        <w:tc>
          <w:tcPr>
            <w:tcW w:w="517" w:type="dxa"/>
            <w:noWrap/>
            <w:hideMark/>
          </w:tcPr>
          <w:p w14:paraId="668B1A74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11</w:t>
            </w:r>
          </w:p>
        </w:tc>
        <w:tc>
          <w:tcPr>
            <w:tcW w:w="4440" w:type="dxa"/>
            <w:hideMark/>
          </w:tcPr>
          <w:p w14:paraId="0182C390" w14:textId="08D06BF6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 xml:space="preserve">Parapetų aptaisymas skardos lenktais profiliais, kai tvirtinimo pagrindas betonas arba </w:t>
            </w:r>
            <w:proofErr w:type="spellStart"/>
            <w:r w:rsidRPr="00B52D3D">
              <w:rPr>
                <w:sz w:val="20"/>
                <w:szCs w:val="20"/>
              </w:rPr>
              <w:t>mūras</w:t>
            </w:r>
            <w:r w:rsidR="00F66DFD">
              <w:rPr>
                <w:sz w:val="20"/>
                <w:szCs w:val="20"/>
              </w:rPr>
              <w:t>į</w:t>
            </w:r>
            <w:r w:rsidR="00450638">
              <w:rPr>
                <w:sz w:val="20"/>
                <w:szCs w:val="20"/>
              </w:rPr>
              <w:t>c</w:t>
            </w:r>
            <w:proofErr w:type="spellEnd"/>
            <w:r w:rsidR="00450638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noWrap/>
            <w:hideMark/>
          </w:tcPr>
          <w:p w14:paraId="1095229D" w14:textId="77777777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100 m</w:t>
            </w:r>
          </w:p>
        </w:tc>
        <w:tc>
          <w:tcPr>
            <w:tcW w:w="850" w:type="dxa"/>
            <w:noWrap/>
            <w:hideMark/>
          </w:tcPr>
          <w:p w14:paraId="445D9676" w14:textId="7A509F2F" w:rsidR="00B52D3D" w:rsidRPr="00B52D3D" w:rsidRDefault="00B52D3D" w:rsidP="00B52D3D">
            <w:pPr>
              <w:spacing w:after="0"/>
              <w:rPr>
                <w:sz w:val="20"/>
                <w:szCs w:val="20"/>
              </w:rPr>
            </w:pPr>
            <w:r w:rsidRPr="00B52D3D">
              <w:rPr>
                <w:sz w:val="20"/>
                <w:szCs w:val="20"/>
              </w:rPr>
              <w:t>0,1</w:t>
            </w:r>
            <w:r w:rsidR="00450638">
              <w:rPr>
                <w:sz w:val="20"/>
                <w:szCs w:val="20"/>
              </w:rPr>
              <w:t>8</w:t>
            </w:r>
          </w:p>
        </w:tc>
      </w:tr>
    </w:tbl>
    <w:p w14:paraId="3C592B9C" w14:textId="77777777" w:rsidR="00206915" w:rsidRPr="00416858" w:rsidRDefault="00206915" w:rsidP="00AF63A2">
      <w:pPr>
        <w:spacing w:after="120" w:line="240" w:lineRule="auto"/>
        <w:jc w:val="both"/>
        <w:rPr>
          <w:b/>
          <w:bCs/>
          <w:color w:val="000000"/>
        </w:rPr>
      </w:pPr>
    </w:p>
    <w:p w14:paraId="3A4616DC" w14:textId="1451531B" w:rsidR="004C1187" w:rsidRDefault="004C1187"/>
    <w:p w14:paraId="38DD622E" w14:textId="77777777" w:rsidR="00206915" w:rsidRDefault="00206915"/>
    <w:p w14:paraId="162959D4" w14:textId="77777777" w:rsidR="00206915" w:rsidRDefault="00206915"/>
    <w:p w14:paraId="6729791E" w14:textId="77777777" w:rsidR="00206915" w:rsidRDefault="00206915"/>
    <w:p w14:paraId="6089BF14" w14:textId="77777777" w:rsidR="00A0638B" w:rsidRDefault="00A0638B"/>
    <w:p w14:paraId="5A93A35E" w14:textId="77777777" w:rsidR="00A0638B" w:rsidRDefault="00A0638B">
      <w:r>
        <w:t>Priedai:</w:t>
      </w:r>
    </w:p>
    <w:p w14:paraId="4D03FD82" w14:textId="355EB60F" w:rsidR="00A0638B" w:rsidRDefault="00A0638B" w:rsidP="00A0638B">
      <w:pPr>
        <w:pStyle w:val="Sraopastraipa"/>
        <w:numPr>
          <w:ilvl w:val="0"/>
          <w:numId w:val="2"/>
        </w:numPr>
      </w:pPr>
      <w:r>
        <w:t>Fotofiksacijos, 3 vnt.</w:t>
      </w:r>
    </w:p>
    <w:p w14:paraId="4180C6B6" w14:textId="77777777" w:rsidR="00A0638B" w:rsidRDefault="00A0638B"/>
    <w:p w14:paraId="45046705" w14:textId="77777777" w:rsidR="00A0638B" w:rsidRDefault="00A0638B"/>
    <w:p w14:paraId="3B4CC9B9" w14:textId="053C41D1" w:rsidR="00A0638B" w:rsidRDefault="00A0638B">
      <w:r>
        <w:rPr>
          <w:noProof/>
          <w:lang w:eastAsia="lt-LT"/>
        </w:rPr>
        <w:lastRenderedPageBreak/>
        <w:drawing>
          <wp:inline distT="0" distB="0" distL="0" distR="0" wp14:anchorId="3FEFBA5C" wp14:editId="0D9D256D">
            <wp:extent cx="6115050" cy="8153400"/>
            <wp:effectExtent l="0" t="0" r="0" b="0"/>
            <wp:docPr id="94693467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lt-LT"/>
        </w:rPr>
        <w:lastRenderedPageBreak/>
        <w:drawing>
          <wp:inline distT="0" distB="0" distL="0" distR="0" wp14:anchorId="1939EF0B" wp14:editId="06FF5CF0">
            <wp:extent cx="6115050" cy="8153400"/>
            <wp:effectExtent l="0" t="0" r="0" b="0"/>
            <wp:docPr id="100204265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lt-LT"/>
        </w:rPr>
        <w:lastRenderedPageBreak/>
        <w:drawing>
          <wp:inline distT="0" distB="0" distL="0" distR="0" wp14:anchorId="01FF612A" wp14:editId="327D2BA0">
            <wp:extent cx="6115050" cy="8153400"/>
            <wp:effectExtent l="0" t="0" r="0" b="0"/>
            <wp:docPr id="82983867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638B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3A34C1"/>
    <w:multiLevelType w:val="hybridMultilevel"/>
    <w:tmpl w:val="2794C0E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ED329F"/>
    <w:multiLevelType w:val="hybridMultilevel"/>
    <w:tmpl w:val="2892E8B4"/>
    <w:lvl w:ilvl="0" w:tplc="89C27DD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2FAC"/>
    <w:rsid w:val="001D7A4F"/>
    <w:rsid w:val="00206915"/>
    <w:rsid w:val="002E11F7"/>
    <w:rsid w:val="00416858"/>
    <w:rsid w:val="00450638"/>
    <w:rsid w:val="004C1187"/>
    <w:rsid w:val="004C5512"/>
    <w:rsid w:val="007268F4"/>
    <w:rsid w:val="00735246"/>
    <w:rsid w:val="00872FB1"/>
    <w:rsid w:val="00A0638B"/>
    <w:rsid w:val="00AF63A2"/>
    <w:rsid w:val="00B52D3D"/>
    <w:rsid w:val="00B838A4"/>
    <w:rsid w:val="00BA388C"/>
    <w:rsid w:val="00E72FAC"/>
    <w:rsid w:val="00F66DFD"/>
    <w:rsid w:val="00F67B84"/>
    <w:rsid w:val="00F94C0F"/>
    <w:rsid w:val="00FE7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10AC33"/>
  <w15:chartTrackingRefBased/>
  <w15:docId w15:val="{95EF0037-08E8-4C86-A74A-AC1E289374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before="200"/>
        <w:ind w:left="1298" w:hanging="578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416858"/>
    <w:pPr>
      <w:spacing w:before="0" w:after="160" w:line="259" w:lineRule="auto"/>
      <w:ind w:left="0" w:firstLine="0"/>
    </w:pPr>
    <w:rPr>
      <w:rFonts w:ascii="Times New Roman" w:eastAsia="Calibri" w:hAnsi="Times New Roman" w:cs="Times New Roman"/>
      <w:sz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"/>
    <w:basedOn w:val="prastasis"/>
    <w:link w:val="SraopastraipaDiagrama"/>
    <w:uiPriority w:val="34"/>
    <w:qFormat/>
    <w:rsid w:val="00416858"/>
    <w:pPr>
      <w:ind w:left="720"/>
      <w:contextualSpacing/>
    </w:p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34"/>
    <w:rsid w:val="00416858"/>
    <w:rPr>
      <w:rFonts w:ascii="Times New Roman" w:eastAsia="Calibri" w:hAnsi="Times New Roman" w:cs="Times New Roman"/>
      <w:sz w:val="24"/>
    </w:rPr>
  </w:style>
  <w:style w:type="table" w:styleId="Lentelstinklelis">
    <w:name w:val="Table Grid"/>
    <w:basedOn w:val="prastojilentel"/>
    <w:uiPriority w:val="39"/>
    <w:rsid w:val="00F94C0F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67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2097</Words>
  <Characters>1196</Characters>
  <Application>Microsoft Office Word</Application>
  <DocSecurity>0</DocSecurity>
  <Lines>9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vartotojas</cp:lastModifiedBy>
  <cp:revision>13</cp:revision>
  <cp:lastPrinted>2025-03-13T08:52:00Z</cp:lastPrinted>
  <dcterms:created xsi:type="dcterms:W3CDTF">2023-01-03T13:52:00Z</dcterms:created>
  <dcterms:modified xsi:type="dcterms:W3CDTF">2025-03-21T11:49:00Z</dcterms:modified>
</cp:coreProperties>
</file>